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1127"/>
        <w:gridCol w:w="1127"/>
        <w:gridCol w:w="1127"/>
        <w:gridCol w:w="1127"/>
        <w:gridCol w:w="1127"/>
        <w:gridCol w:w="1127"/>
      </w:tblGrid>
      <w:tr w:rsidR="52FC0744" w14:paraId="727377B4" w14:textId="77777777" w:rsidTr="52FC0744">
        <w:trPr>
          <w:trHeight w:val="300"/>
        </w:trPr>
        <w:tc>
          <w:tcPr>
            <w:tcW w:w="2254" w:type="dxa"/>
            <w:vMerge w:val="restart"/>
          </w:tcPr>
          <w:p w14:paraId="4FD6F5F8" w14:textId="4F20752B" w:rsidR="4615FE2B" w:rsidRDefault="4615FE2B" w:rsidP="52FC0744">
            <w:r>
              <w:t>Kielen rikas maailma</w:t>
            </w:r>
          </w:p>
        </w:tc>
        <w:tc>
          <w:tcPr>
            <w:tcW w:w="3381" w:type="dxa"/>
            <w:gridSpan w:val="3"/>
          </w:tcPr>
          <w:p w14:paraId="7A7A76F4" w14:textId="7FCC7196" w:rsidR="4615FE2B" w:rsidRDefault="4615FE2B" w:rsidP="52FC0744">
            <w:r>
              <w:t>Syksy</w:t>
            </w:r>
          </w:p>
        </w:tc>
        <w:tc>
          <w:tcPr>
            <w:tcW w:w="3381" w:type="dxa"/>
            <w:gridSpan w:val="3"/>
            <w:shd w:val="clear" w:color="auto" w:fill="FFF2CC" w:themeFill="accent4" w:themeFillTint="33"/>
          </w:tcPr>
          <w:p w14:paraId="69F83420" w14:textId="69A9B5D9" w:rsidR="4615FE2B" w:rsidRDefault="4615FE2B" w:rsidP="52FC0744">
            <w:r>
              <w:t>Kevät</w:t>
            </w:r>
          </w:p>
        </w:tc>
      </w:tr>
      <w:tr w:rsidR="52FC0744" w14:paraId="5A895BFA" w14:textId="77777777" w:rsidTr="52FC0744">
        <w:trPr>
          <w:trHeight w:val="300"/>
        </w:trPr>
        <w:tc>
          <w:tcPr>
            <w:tcW w:w="2254" w:type="dxa"/>
            <w:vMerge/>
          </w:tcPr>
          <w:p w14:paraId="4AF0A896" w14:textId="77777777" w:rsidR="00136D4D" w:rsidRDefault="00136D4D"/>
        </w:tc>
        <w:tc>
          <w:tcPr>
            <w:tcW w:w="1127" w:type="dxa"/>
          </w:tcPr>
          <w:p w14:paraId="2991D835" w14:textId="048045F7" w:rsidR="4615FE2B" w:rsidRDefault="4615FE2B" w:rsidP="52FC0744">
            <w:r>
              <w:t>osaa</w:t>
            </w:r>
          </w:p>
        </w:tc>
        <w:tc>
          <w:tcPr>
            <w:tcW w:w="1127" w:type="dxa"/>
          </w:tcPr>
          <w:p w14:paraId="284ACCBE" w14:textId="3B64E3B5" w:rsidR="4615FE2B" w:rsidRDefault="4615FE2B" w:rsidP="52FC0744">
            <w:r>
              <w:t>tarvitsee</w:t>
            </w:r>
          </w:p>
          <w:p w14:paraId="28EFCA0C" w14:textId="69AC03E2" w:rsidR="4615FE2B" w:rsidRDefault="4615FE2B" w:rsidP="52FC0744">
            <w:r>
              <w:t>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</w:tcPr>
          <w:p w14:paraId="68277ED2" w14:textId="293F2581" w:rsidR="4615FE2B" w:rsidRDefault="4615FE2B" w:rsidP="52FC0744">
            <w:r>
              <w:t>ei 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0E33299E" w14:textId="47879147" w:rsidR="4615FE2B" w:rsidRDefault="4615FE2B" w:rsidP="52FC0744">
            <w:r>
              <w:t>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3D747F05" w14:textId="5D7E8EB1" w:rsidR="4615FE2B" w:rsidRDefault="4615FE2B" w:rsidP="52FC0744">
            <w:r>
              <w:t xml:space="preserve">tarvitsee </w:t>
            </w:r>
          </w:p>
          <w:p w14:paraId="32EF01AA" w14:textId="2016DEA6" w:rsidR="4615FE2B" w:rsidRDefault="4615FE2B" w:rsidP="52FC0744">
            <w:r>
              <w:t>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  <w:shd w:val="clear" w:color="auto" w:fill="FFF2CC" w:themeFill="accent4" w:themeFillTint="33"/>
          </w:tcPr>
          <w:p w14:paraId="33FABB1E" w14:textId="7739CD86" w:rsidR="4615FE2B" w:rsidRDefault="4615FE2B" w:rsidP="52FC0744">
            <w:r>
              <w:t>ei osaa</w:t>
            </w:r>
          </w:p>
        </w:tc>
      </w:tr>
      <w:tr w:rsidR="52FC0744" w14:paraId="24859119" w14:textId="77777777" w:rsidTr="52FC0744">
        <w:trPr>
          <w:trHeight w:val="300"/>
        </w:trPr>
        <w:tc>
          <w:tcPr>
            <w:tcW w:w="2254" w:type="dxa"/>
          </w:tcPr>
          <w:p w14:paraId="48C14994" w14:textId="30220E8F" w:rsidR="795E28E6" w:rsidRDefault="795E28E6" w:rsidP="52FC0744">
            <w:r>
              <w:t>puheen ja ohjeiden ymmärtäminen</w:t>
            </w:r>
          </w:p>
        </w:tc>
        <w:tc>
          <w:tcPr>
            <w:tcW w:w="1127" w:type="dxa"/>
          </w:tcPr>
          <w:p w14:paraId="2EBA686D" w14:textId="486B85A2" w:rsidR="52FC0744" w:rsidRDefault="52FC0744" w:rsidP="52FC0744"/>
        </w:tc>
        <w:tc>
          <w:tcPr>
            <w:tcW w:w="1127" w:type="dxa"/>
          </w:tcPr>
          <w:p w14:paraId="358DD996" w14:textId="486B85A2" w:rsidR="52FC0744" w:rsidRDefault="52FC0744" w:rsidP="52FC0744"/>
        </w:tc>
        <w:tc>
          <w:tcPr>
            <w:tcW w:w="1127" w:type="dxa"/>
          </w:tcPr>
          <w:p w14:paraId="2320FF70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2C08F085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37E4D70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6A204FE3" w14:textId="486B85A2" w:rsidR="52FC0744" w:rsidRDefault="52FC0744" w:rsidP="52FC0744"/>
        </w:tc>
      </w:tr>
      <w:tr w:rsidR="52FC0744" w14:paraId="1E0E05C0" w14:textId="77777777" w:rsidTr="52FC0744">
        <w:trPr>
          <w:trHeight w:val="300"/>
        </w:trPr>
        <w:tc>
          <w:tcPr>
            <w:tcW w:w="2254" w:type="dxa"/>
          </w:tcPr>
          <w:p w14:paraId="13CA4F9C" w14:textId="56724F7B" w:rsidR="795E28E6" w:rsidRDefault="795E28E6" w:rsidP="52FC0744">
            <w:r>
              <w:t>puheen selkeys</w:t>
            </w:r>
          </w:p>
        </w:tc>
        <w:tc>
          <w:tcPr>
            <w:tcW w:w="1127" w:type="dxa"/>
          </w:tcPr>
          <w:p w14:paraId="097C433B" w14:textId="486B85A2" w:rsidR="52FC0744" w:rsidRDefault="52FC0744" w:rsidP="52FC0744"/>
        </w:tc>
        <w:tc>
          <w:tcPr>
            <w:tcW w:w="1127" w:type="dxa"/>
          </w:tcPr>
          <w:p w14:paraId="565291B1" w14:textId="486B85A2" w:rsidR="52FC0744" w:rsidRDefault="52FC0744" w:rsidP="52FC0744"/>
        </w:tc>
        <w:tc>
          <w:tcPr>
            <w:tcW w:w="1127" w:type="dxa"/>
          </w:tcPr>
          <w:p w14:paraId="41477E3D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05A9722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280ACEDA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D5ECCA2" w14:textId="486B85A2" w:rsidR="52FC0744" w:rsidRDefault="52FC0744" w:rsidP="52FC0744"/>
        </w:tc>
      </w:tr>
      <w:tr w:rsidR="52FC0744" w14:paraId="7457969D" w14:textId="77777777" w:rsidTr="52FC0744">
        <w:trPr>
          <w:trHeight w:val="300"/>
        </w:trPr>
        <w:tc>
          <w:tcPr>
            <w:tcW w:w="2254" w:type="dxa"/>
          </w:tcPr>
          <w:p w14:paraId="4FA94436" w14:textId="77498225" w:rsidR="795E28E6" w:rsidRDefault="795E28E6" w:rsidP="52FC0744">
            <w:r>
              <w:t>kuvaileva, kertova puhe</w:t>
            </w:r>
          </w:p>
        </w:tc>
        <w:tc>
          <w:tcPr>
            <w:tcW w:w="1127" w:type="dxa"/>
          </w:tcPr>
          <w:p w14:paraId="212D19B5" w14:textId="486B85A2" w:rsidR="52FC0744" w:rsidRDefault="52FC0744" w:rsidP="52FC0744"/>
        </w:tc>
        <w:tc>
          <w:tcPr>
            <w:tcW w:w="1127" w:type="dxa"/>
          </w:tcPr>
          <w:p w14:paraId="57B8D885" w14:textId="486B85A2" w:rsidR="52FC0744" w:rsidRDefault="52FC0744" w:rsidP="52FC0744"/>
        </w:tc>
        <w:tc>
          <w:tcPr>
            <w:tcW w:w="1127" w:type="dxa"/>
          </w:tcPr>
          <w:p w14:paraId="5467D14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04001010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669664C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0758E04" w14:textId="486B85A2" w:rsidR="52FC0744" w:rsidRDefault="52FC0744" w:rsidP="52FC0744"/>
        </w:tc>
      </w:tr>
      <w:tr w:rsidR="52FC0744" w14:paraId="2F92C08C" w14:textId="77777777" w:rsidTr="52FC0744">
        <w:trPr>
          <w:trHeight w:val="300"/>
        </w:trPr>
        <w:tc>
          <w:tcPr>
            <w:tcW w:w="2254" w:type="dxa"/>
          </w:tcPr>
          <w:p w14:paraId="2FF94254" w14:textId="1B8BE3FC" w:rsidR="795E28E6" w:rsidRDefault="795E28E6" w:rsidP="52FC0744">
            <w:r>
              <w:t>kuuntelemaan keskittyminen</w:t>
            </w:r>
          </w:p>
        </w:tc>
        <w:tc>
          <w:tcPr>
            <w:tcW w:w="1127" w:type="dxa"/>
          </w:tcPr>
          <w:p w14:paraId="074665C7" w14:textId="486B85A2" w:rsidR="52FC0744" w:rsidRDefault="52FC0744" w:rsidP="52FC0744"/>
        </w:tc>
        <w:tc>
          <w:tcPr>
            <w:tcW w:w="1127" w:type="dxa"/>
          </w:tcPr>
          <w:p w14:paraId="2285B9DD" w14:textId="486B85A2" w:rsidR="52FC0744" w:rsidRDefault="52FC0744" w:rsidP="52FC0744"/>
        </w:tc>
        <w:tc>
          <w:tcPr>
            <w:tcW w:w="1127" w:type="dxa"/>
          </w:tcPr>
          <w:p w14:paraId="57E84AE4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CF79D73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0231BB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2228F95E" w14:textId="486B85A2" w:rsidR="52FC0744" w:rsidRDefault="52FC0744" w:rsidP="52FC0744"/>
        </w:tc>
      </w:tr>
      <w:tr w:rsidR="52FC0744" w14:paraId="324445D3" w14:textId="77777777" w:rsidTr="52FC0744">
        <w:trPr>
          <w:trHeight w:val="300"/>
        </w:trPr>
        <w:tc>
          <w:tcPr>
            <w:tcW w:w="2254" w:type="dxa"/>
          </w:tcPr>
          <w:p w14:paraId="77696D2A" w14:textId="5D748E34" w:rsidR="795E28E6" w:rsidRDefault="795E28E6" w:rsidP="52FC0744">
            <w:r>
              <w:t>on kiinnostunut saduista</w:t>
            </w:r>
          </w:p>
        </w:tc>
        <w:tc>
          <w:tcPr>
            <w:tcW w:w="1127" w:type="dxa"/>
          </w:tcPr>
          <w:p w14:paraId="4573D501" w14:textId="486B85A2" w:rsidR="52FC0744" w:rsidRDefault="52FC0744" w:rsidP="52FC0744"/>
        </w:tc>
        <w:tc>
          <w:tcPr>
            <w:tcW w:w="1127" w:type="dxa"/>
          </w:tcPr>
          <w:p w14:paraId="55DC5E44" w14:textId="486B85A2" w:rsidR="52FC0744" w:rsidRDefault="52FC0744" w:rsidP="52FC0744"/>
        </w:tc>
        <w:tc>
          <w:tcPr>
            <w:tcW w:w="1127" w:type="dxa"/>
          </w:tcPr>
          <w:p w14:paraId="338DC34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153F09E7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1163A070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14B0E922" w14:textId="486B85A2" w:rsidR="52FC0744" w:rsidRDefault="52FC0744" w:rsidP="52FC0744"/>
        </w:tc>
      </w:tr>
      <w:tr w:rsidR="52FC0744" w14:paraId="1285741F" w14:textId="77777777" w:rsidTr="52FC0744">
        <w:trPr>
          <w:trHeight w:val="300"/>
        </w:trPr>
        <w:tc>
          <w:tcPr>
            <w:tcW w:w="2254" w:type="dxa"/>
          </w:tcPr>
          <w:p w14:paraId="101DA52C" w14:textId="667D47E7" w:rsidR="795E28E6" w:rsidRDefault="795E28E6" w:rsidP="52FC0744">
            <w:r>
              <w:t>tuottaa omia satuja/tarinoita</w:t>
            </w:r>
          </w:p>
        </w:tc>
        <w:tc>
          <w:tcPr>
            <w:tcW w:w="1127" w:type="dxa"/>
          </w:tcPr>
          <w:p w14:paraId="69D1F436" w14:textId="486B85A2" w:rsidR="52FC0744" w:rsidRDefault="52FC0744" w:rsidP="52FC0744"/>
        </w:tc>
        <w:tc>
          <w:tcPr>
            <w:tcW w:w="1127" w:type="dxa"/>
          </w:tcPr>
          <w:p w14:paraId="1407AF3E" w14:textId="486B85A2" w:rsidR="52FC0744" w:rsidRDefault="52FC0744" w:rsidP="52FC0744"/>
        </w:tc>
        <w:tc>
          <w:tcPr>
            <w:tcW w:w="1127" w:type="dxa"/>
          </w:tcPr>
          <w:p w14:paraId="449FDF73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8968350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F3B1D8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15B7D8E" w14:textId="486B85A2" w:rsidR="52FC0744" w:rsidRDefault="52FC0744" w:rsidP="52FC0744"/>
        </w:tc>
      </w:tr>
      <w:tr w:rsidR="52FC0744" w14:paraId="41A924C3" w14:textId="77777777" w:rsidTr="52FC0744">
        <w:trPr>
          <w:trHeight w:val="300"/>
        </w:trPr>
        <w:tc>
          <w:tcPr>
            <w:tcW w:w="2254" w:type="dxa"/>
          </w:tcPr>
          <w:p w14:paraId="5297C00A" w14:textId="69D4DA0B" w:rsidR="795E28E6" w:rsidRDefault="795E28E6" w:rsidP="52FC0744">
            <w:proofErr w:type="spellStart"/>
            <w:r>
              <w:t>Lukivalmiudet</w:t>
            </w:r>
            <w:proofErr w:type="spellEnd"/>
            <w:r>
              <w:t>:</w:t>
            </w:r>
          </w:p>
          <w:p w14:paraId="1935054F" w14:textId="2758578E" w:rsidR="52FC0744" w:rsidRDefault="52FC0744" w:rsidP="52FC0744">
            <w:r>
              <w:t xml:space="preserve">a. </w:t>
            </w:r>
            <w:r w:rsidR="035D3183">
              <w:t>tunnistaa suuraakkoset</w:t>
            </w:r>
          </w:p>
        </w:tc>
        <w:tc>
          <w:tcPr>
            <w:tcW w:w="1127" w:type="dxa"/>
          </w:tcPr>
          <w:p w14:paraId="311C7BC5" w14:textId="486B85A2" w:rsidR="52FC0744" w:rsidRDefault="52FC0744" w:rsidP="52FC0744"/>
        </w:tc>
        <w:tc>
          <w:tcPr>
            <w:tcW w:w="1127" w:type="dxa"/>
          </w:tcPr>
          <w:p w14:paraId="742DAF1E" w14:textId="486B85A2" w:rsidR="52FC0744" w:rsidRDefault="52FC0744" w:rsidP="52FC0744"/>
        </w:tc>
        <w:tc>
          <w:tcPr>
            <w:tcW w:w="1127" w:type="dxa"/>
          </w:tcPr>
          <w:p w14:paraId="4E378A1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557FEBDF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6F2680E8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3424791D" w14:textId="486B85A2" w:rsidR="52FC0744" w:rsidRDefault="52FC0744" w:rsidP="52FC0744"/>
        </w:tc>
      </w:tr>
      <w:tr w:rsidR="52FC0744" w14:paraId="13621181" w14:textId="77777777" w:rsidTr="52FC0744">
        <w:trPr>
          <w:trHeight w:val="300"/>
        </w:trPr>
        <w:tc>
          <w:tcPr>
            <w:tcW w:w="2254" w:type="dxa"/>
          </w:tcPr>
          <w:p w14:paraId="380566C6" w14:textId="6BD47DAF" w:rsidR="035D3183" w:rsidRDefault="035D3183" w:rsidP="52FC0744">
            <w:r>
              <w:t>b. tavuttaa sanoja kuullun perusteella</w:t>
            </w:r>
          </w:p>
        </w:tc>
        <w:tc>
          <w:tcPr>
            <w:tcW w:w="1127" w:type="dxa"/>
          </w:tcPr>
          <w:p w14:paraId="2145358C" w14:textId="486B85A2" w:rsidR="52FC0744" w:rsidRDefault="52FC0744" w:rsidP="52FC0744"/>
        </w:tc>
        <w:tc>
          <w:tcPr>
            <w:tcW w:w="1127" w:type="dxa"/>
          </w:tcPr>
          <w:p w14:paraId="5A137D4F" w14:textId="486B85A2" w:rsidR="52FC0744" w:rsidRDefault="52FC0744" w:rsidP="52FC0744"/>
        </w:tc>
        <w:tc>
          <w:tcPr>
            <w:tcW w:w="1127" w:type="dxa"/>
          </w:tcPr>
          <w:p w14:paraId="3A5D9382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18377CF1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08F5E55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1D325C2" w14:textId="486B85A2" w:rsidR="52FC0744" w:rsidRDefault="52FC0744" w:rsidP="52FC0744"/>
        </w:tc>
      </w:tr>
      <w:tr w:rsidR="52FC0744" w14:paraId="60FADB64" w14:textId="77777777" w:rsidTr="52FC0744">
        <w:trPr>
          <w:trHeight w:val="300"/>
        </w:trPr>
        <w:tc>
          <w:tcPr>
            <w:tcW w:w="2254" w:type="dxa"/>
          </w:tcPr>
          <w:p w14:paraId="23E591B6" w14:textId="5C72277A" w:rsidR="035D3183" w:rsidRDefault="035D3183" w:rsidP="52FC0744">
            <w:r>
              <w:t>c. riimittely</w:t>
            </w:r>
          </w:p>
        </w:tc>
        <w:tc>
          <w:tcPr>
            <w:tcW w:w="1127" w:type="dxa"/>
          </w:tcPr>
          <w:p w14:paraId="5AF01EA9" w14:textId="486B85A2" w:rsidR="52FC0744" w:rsidRDefault="52FC0744" w:rsidP="52FC0744"/>
        </w:tc>
        <w:tc>
          <w:tcPr>
            <w:tcW w:w="1127" w:type="dxa"/>
          </w:tcPr>
          <w:p w14:paraId="3CF7E797" w14:textId="486B85A2" w:rsidR="52FC0744" w:rsidRDefault="52FC0744" w:rsidP="52FC0744"/>
        </w:tc>
        <w:tc>
          <w:tcPr>
            <w:tcW w:w="1127" w:type="dxa"/>
          </w:tcPr>
          <w:p w14:paraId="036FF0CB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6AADF67F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F2AD718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AEDF3DF" w14:textId="486B85A2" w:rsidR="52FC0744" w:rsidRDefault="52FC0744" w:rsidP="52FC0744"/>
        </w:tc>
      </w:tr>
      <w:tr w:rsidR="52FC0744" w14:paraId="046ECBF0" w14:textId="77777777" w:rsidTr="52FC0744">
        <w:trPr>
          <w:trHeight w:val="300"/>
        </w:trPr>
        <w:tc>
          <w:tcPr>
            <w:tcW w:w="2254" w:type="dxa"/>
          </w:tcPr>
          <w:p w14:paraId="60024ECB" w14:textId="4D79505A" w:rsidR="035D3183" w:rsidRDefault="035D3183" w:rsidP="52FC0744">
            <w:r>
              <w:t>d. tunnistaa alku- ja loppuäänteitä</w:t>
            </w:r>
          </w:p>
        </w:tc>
        <w:tc>
          <w:tcPr>
            <w:tcW w:w="1127" w:type="dxa"/>
          </w:tcPr>
          <w:p w14:paraId="5E2942BD" w14:textId="486B85A2" w:rsidR="52FC0744" w:rsidRDefault="52FC0744" w:rsidP="52FC0744"/>
        </w:tc>
        <w:tc>
          <w:tcPr>
            <w:tcW w:w="1127" w:type="dxa"/>
          </w:tcPr>
          <w:p w14:paraId="3847BF0E" w14:textId="486B85A2" w:rsidR="52FC0744" w:rsidRDefault="52FC0744" w:rsidP="52FC0744"/>
        </w:tc>
        <w:tc>
          <w:tcPr>
            <w:tcW w:w="1127" w:type="dxa"/>
          </w:tcPr>
          <w:p w14:paraId="03C775CC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344D3620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6B7803BA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6C61E966" w14:textId="486B85A2" w:rsidR="52FC0744" w:rsidRDefault="52FC0744" w:rsidP="52FC0744"/>
        </w:tc>
      </w:tr>
      <w:tr w:rsidR="52FC0744" w14:paraId="669B3404" w14:textId="77777777" w:rsidTr="52FC0744">
        <w:trPr>
          <w:trHeight w:val="300"/>
        </w:trPr>
        <w:tc>
          <w:tcPr>
            <w:tcW w:w="2254" w:type="dxa"/>
          </w:tcPr>
          <w:p w14:paraId="53D92EA9" w14:textId="11240BB7" w:rsidR="035D3183" w:rsidRDefault="035D3183" w:rsidP="52FC0744">
            <w:r>
              <w:t>on kiinnostunut lukemaan oppimisesta</w:t>
            </w:r>
          </w:p>
        </w:tc>
        <w:tc>
          <w:tcPr>
            <w:tcW w:w="1127" w:type="dxa"/>
          </w:tcPr>
          <w:p w14:paraId="4986B9D4" w14:textId="486B85A2" w:rsidR="52FC0744" w:rsidRDefault="52FC0744" w:rsidP="52FC0744"/>
        </w:tc>
        <w:tc>
          <w:tcPr>
            <w:tcW w:w="1127" w:type="dxa"/>
          </w:tcPr>
          <w:p w14:paraId="0182AF71" w14:textId="486B85A2" w:rsidR="52FC0744" w:rsidRDefault="52FC0744" w:rsidP="52FC0744"/>
        </w:tc>
        <w:tc>
          <w:tcPr>
            <w:tcW w:w="1127" w:type="dxa"/>
          </w:tcPr>
          <w:p w14:paraId="49C24203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5D73032A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306B684A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6C86158" w14:textId="486B85A2" w:rsidR="52FC0744" w:rsidRDefault="52FC0744" w:rsidP="52FC0744"/>
        </w:tc>
      </w:tr>
      <w:tr w:rsidR="52FC0744" w14:paraId="7D70E43F" w14:textId="77777777" w:rsidTr="52FC0744">
        <w:trPr>
          <w:trHeight w:val="300"/>
        </w:trPr>
        <w:tc>
          <w:tcPr>
            <w:tcW w:w="2254" w:type="dxa"/>
          </w:tcPr>
          <w:p w14:paraId="46D75661" w14:textId="558EABAF" w:rsidR="035D3183" w:rsidRDefault="035D3183" w:rsidP="52FC0744">
            <w:r>
              <w:t>on kiinnostunut kirjoittamisesta</w:t>
            </w:r>
          </w:p>
        </w:tc>
        <w:tc>
          <w:tcPr>
            <w:tcW w:w="1127" w:type="dxa"/>
          </w:tcPr>
          <w:p w14:paraId="599B1E09" w14:textId="486B85A2" w:rsidR="52FC0744" w:rsidRDefault="52FC0744" w:rsidP="52FC0744"/>
        </w:tc>
        <w:tc>
          <w:tcPr>
            <w:tcW w:w="1127" w:type="dxa"/>
          </w:tcPr>
          <w:p w14:paraId="23837DC3" w14:textId="486B85A2" w:rsidR="52FC0744" w:rsidRDefault="52FC0744" w:rsidP="52FC0744"/>
        </w:tc>
        <w:tc>
          <w:tcPr>
            <w:tcW w:w="1127" w:type="dxa"/>
          </w:tcPr>
          <w:p w14:paraId="07ECE6FC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99BA3BB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0C8FC5E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3871249B" w14:textId="486B85A2" w:rsidR="52FC0744" w:rsidRDefault="52FC0744" w:rsidP="52FC0744"/>
        </w:tc>
      </w:tr>
      <w:tr w:rsidR="52FC0744" w14:paraId="3D8C494D" w14:textId="77777777" w:rsidTr="52FC0744">
        <w:trPr>
          <w:trHeight w:val="300"/>
        </w:trPr>
        <w:tc>
          <w:tcPr>
            <w:tcW w:w="2254" w:type="dxa"/>
          </w:tcPr>
          <w:p w14:paraId="57CDBBC6" w14:textId="7796FBA2" w:rsidR="035D3183" w:rsidRDefault="035D3183" w:rsidP="52FC0744">
            <w:r>
              <w:t>kuulomuisti/ muistaa loruja /lauluja</w:t>
            </w:r>
          </w:p>
        </w:tc>
        <w:tc>
          <w:tcPr>
            <w:tcW w:w="1127" w:type="dxa"/>
          </w:tcPr>
          <w:p w14:paraId="111C08FB" w14:textId="486B85A2" w:rsidR="52FC0744" w:rsidRDefault="52FC0744" w:rsidP="52FC0744"/>
        </w:tc>
        <w:tc>
          <w:tcPr>
            <w:tcW w:w="1127" w:type="dxa"/>
          </w:tcPr>
          <w:p w14:paraId="30D37D34" w14:textId="486B85A2" w:rsidR="52FC0744" w:rsidRDefault="52FC0744" w:rsidP="52FC0744"/>
        </w:tc>
        <w:tc>
          <w:tcPr>
            <w:tcW w:w="1127" w:type="dxa"/>
          </w:tcPr>
          <w:p w14:paraId="1F24867E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066EB054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4A6AF1A6" w14:textId="486B85A2" w:rsidR="52FC0744" w:rsidRDefault="52FC0744" w:rsidP="52FC0744"/>
        </w:tc>
        <w:tc>
          <w:tcPr>
            <w:tcW w:w="1127" w:type="dxa"/>
            <w:shd w:val="clear" w:color="auto" w:fill="FFF2CC" w:themeFill="accent4" w:themeFillTint="33"/>
          </w:tcPr>
          <w:p w14:paraId="7AB6B76D" w14:textId="486B85A2" w:rsidR="52FC0744" w:rsidRDefault="52FC0744" w:rsidP="52FC0744"/>
        </w:tc>
      </w:tr>
      <w:tr w:rsidR="52FC0744" w14:paraId="1C35FABA" w14:textId="77777777" w:rsidTr="52FC0744">
        <w:trPr>
          <w:trHeight w:val="900"/>
        </w:trPr>
        <w:tc>
          <w:tcPr>
            <w:tcW w:w="9016" w:type="dxa"/>
            <w:gridSpan w:val="7"/>
          </w:tcPr>
          <w:p w14:paraId="60C79DF3" w14:textId="4191E355" w:rsidR="035D3183" w:rsidRDefault="035D3183" w:rsidP="52FC0744">
            <w:r>
              <w:t>Tavoitteita, toimenpiteitä ja ajatuksia esikouluvuodelle:</w:t>
            </w:r>
          </w:p>
          <w:p w14:paraId="6E2149F1" w14:textId="2F946CF4" w:rsidR="52FC0744" w:rsidRDefault="52FC0744" w:rsidP="52FC0744"/>
          <w:p w14:paraId="0299E5BD" w14:textId="4A349484" w:rsidR="52FC0744" w:rsidRDefault="52FC0744" w:rsidP="52FC0744"/>
          <w:p w14:paraId="69782741" w14:textId="527F9E47" w:rsidR="52FC0744" w:rsidRDefault="52FC0744" w:rsidP="52FC0744"/>
          <w:p w14:paraId="03DA3958" w14:textId="16A218AD" w:rsidR="52FC0744" w:rsidRDefault="52FC0744" w:rsidP="52FC0744"/>
          <w:p w14:paraId="68DAE150" w14:textId="17677501" w:rsidR="52FC0744" w:rsidRDefault="52FC0744" w:rsidP="52FC0744"/>
          <w:p w14:paraId="25FD2A8F" w14:textId="65940B18" w:rsidR="52FC0744" w:rsidRDefault="52FC0744" w:rsidP="52FC0744"/>
          <w:p w14:paraId="1A077CE5" w14:textId="16B7CC85" w:rsidR="52FC0744" w:rsidRDefault="52FC0744" w:rsidP="52FC0744"/>
          <w:p w14:paraId="4ECEC77A" w14:textId="2B25ED36" w:rsidR="52FC0744" w:rsidRDefault="52FC0744" w:rsidP="52FC0744"/>
          <w:p w14:paraId="360FC1EC" w14:textId="52376443" w:rsidR="52FC0744" w:rsidRDefault="52FC0744" w:rsidP="52FC0744"/>
          <w:p w14:paraId="6FFEB37B" w14:textId="72439E85" w:rsidR="52FC0744" w:rsidRDefault="52FC0744" w:rsidP="52FC0744"/>
          <w:p w14:paraId="75669AE3" w14:textId="27A0A9B9" w:rsidR="52FC0744" w:rsidRDefault="52FC0744" w:rsidP="52FC0744"/>
          <w:p w14:paraId="2875A484" w14:textId="5FE1ECF3" w:rsidR="52FC0744" w:rsidRDefault="52FC0744" w:rsidP="52FC0744"/>
          <w:p w14:paraId="76AD7C53" w14:textId="5A814FC4" w:rsidR="52FC0744" w:rsidRDefault="52FC0744" w:rsidP="52FC0744"/>
          <w:p w14:paraId="59CF8518" w14:textId="0C51E52A" w:rsidR="52FC0744" w:rsidRDefault="52FC0744" w:rsidP="52FC0744"/>
          <w:p w14:paraId="0D37FA5C" w14:textId="44AEF0B9" w:rsidR="52FC0744" w:rsidRDefault="52FC0744" w:rsidP="52FC0744"/>
          <w:p w14:paraId="3D4F7D1B" w14:textId="15111175" w:rsidR="52FC0744" w:rsidRDefault="52FC0744" w:rsidP="52FC0744"/>
        </w:tc>
      </w:tr>
    </w:tbl>
    <w:p w14:paraId="4238294A" w14:textId="5F6E1878" w:rsidR="52FC0744" w:rsidRDefault="52FC0744" w:rsidP="52FC0744"/>
    <w:sectPr w:rsidR="52FC07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9FC6C" w14:textId="77777777" w:rsidR="00FB407E" w:rsidRDefault="00FB407E" w:rsidP="00E27431">
      <w:pPr>
        <w:spacing w:after="0" w:line="240" w:lineRule="auto"/>
      </w:pPr>
      <w:r>
        <w:separator/>
      </w:r>
    </w:p>
  </w:endnote>
  <w:endnote w:type="continuationSeparator" w:id="0">
    <w:p w14:paraId="743CACBD" w14:textId="77777777" w:rsidR="00FB407E" w:rsidRDefault="00FB407E" w:rsidP="00E27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D3FC7" w14:textId="77777777" w:rsidR="00E27431" w:rsidRDefault="00E27431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29A3E" w14:textId="77777777" w:rsidR="00E27431" w:rsidRPr="00BE4674" w:rsidRDefault="00E27431" w:rsidP="00E27431">
    <w:pPr>
      <w:pStyle w:val="Alatunniste"/>
      <w:jc w:val="center"/>
      <w:rPr>
        <w:color w:val="767171" w:themeColor="background2" w:themeShade="80"/>
      </w:rPr>
    </w:pPr>
    <w:r w:rsidRPr="00BE4674">
      <w:rPr>
        <w:color w:val="767171" w:themeColor="background2" w:themeShade="80"/>
      </w:rPr>
      <w:t xml:space="preserve">Perhon </w:t>
    </w:r>
    <w:proofErr w:type="gramStart"/>
    <w:r w:rsidRPr="00BE4674">
      <w:rPr>
        <w:color w:val="767171" w:themeColor="background2" w:themeShade="80"/>
      </w:rPr>
      <w:t>kunta  I</w:t>
    </w:r>
    <w:proofErr w:type="gramEnd"/>
    <w:r w:rsidRPr="00BE4674">
      <w:rPr>
        <w:color w:val="767171" w:themeColor="background2" w:themeShade="80"/>
      </w:rPr>
      <w:t xml:space="preserve">  Keskustie 2, 69950 Perho  I  w</w:t>
    </w:r>
    <w:r>
      <w:rPr>
        <w:color w:val="767171" w:themeColor="background2" w:themeShade="80"/>
      </w:rPr>
      <w:t>w</w:t>
    </w:r>
    <w:r w:rsidRPr="00BE4674">
      <w:rPr>
        <w:color w:val="767171" w:themeColor="background2" w:themeShade="80"/>
      </w:rPr>
      <w:t>w.perho.com</w:t>
    </w:r>
  </w:p>
  <w:p w14:paraId="488CF2F0" w14:textId="77777777" w:rsidR="00E27431" w:rsidRDefault="00E27431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77A59" w14:textId="77777777" w:rsidR="00E27431" w:rsidRDefault="00E27431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D23F9" w14:textId="77777777" w:rsidR="00FB407E" w:rsidRDefault="00FB407E" w:rsidP="00E27431">
      <w:pPr>
        <w:spacing w:after="0" w:line="240" w:lineRule="auto"/>
      </w:pPr>
      <w:r>
        <w:separator/>
      </w:r>
    </w:p>
  </w:footnote>
  <w:footnote w:type="continuationSeparator" w:id="0">
    <w:p w14:paraId="34E78BB0" w14:textId="77777777" w:rsidR="00FB407E" w:rsidRDefault="00FB407E" w:rsidP="00E27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BC6B3" w14:textId="77777777" w:rsidR="00E27431" w:rsidRDefault="00E2743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8C0E0" w14:textId="0DCA0144" w:rsidR="00E27431" w:rsidRDefault="00E27431">
    <w:pPr>
      <w:pStyle w:val="Yltunniste"/>
    </w:pPr>
    <w:r>
      <w:rPr>
        <w:noProof/>
      </w:rPr>
      <w:drawing>
        <wp:inline distT="0" distB="0" distL="0" distR="0" wp14:anchorId="199F41A2" wp14:editId="0DA5929C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2342" w14:textId="77777777" w:rsidR="00E27431" w:rsidRDefault="00E27431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B35E9"/>
    <w:multiLevelType w:val="hybridMultilevel"/>
    <w:tmpl w:val="1BCA7970"/>
    <w:lvl w:ilvl="0" w:tplc="28D82AF4">
      <w:start w:val="1"/>
      <w:numFmt w:val="lowerLetter"/>
      <w:lvlText w:val="%1."/>
      <w:lvlJc w:val="left"/>
      <w:pPr>
        <w:ind w:left="720" w:hanging="360"/>
      </w:pPr>
    </w:lvl>
    <w:lvl w:ilvl="1" w:tplc="3CEA4394">
      <w:start w:val="1"/>
      <w:numFmt w:val="lowerLetter"/>
      <w:lvlText w:val="%2."/>
      <w:lvlJc w:val="left"/>
      <w:pPr>
        <w:ind w:left="1440" w:hanging="360"/>
      </w:pPr>
    </w:lvl>
    <w:lvl w:ilvl="2" w:tplc="F09E9FCA">
      <w:start w:val="1"/>
      <w:numFmt w:val="lowerRoman"/>
      <w:lvlText w:val="%3."/>
      <w:lvlJc w:val="right"/>
      <w:pPr>
        <w:ind w:left="2160" w:hanging="180"/>
      </w:pPr>
    </w:lvl>
    <w:lvl w:ilvl="3" w:tplc="76CE37D8">
      <w:start w:val="1"/>
      <w:numFmt w:val="decimal"/>
      <w:lvlText w:val="%4."/>
      <w:lvlJc w:val="left"/>
      <w:pPr>
        <w:ind w:left="2880" w:hanging="360"/>
      </w:pPr>
    </w:lvl>
    <w:lvl w:ilvl="4" w:tplc="E4E857A8">
      <w:start w:val="1"/>
      <w:numFmt w:val="lowerLetter"/>
      <w:lvlText w:val="%5."/>
      <w:lvlJc w:val="left"/>
      <w:pPr>
        <w:ind w:left="3600" w:hanging="360"/>
      </w:pPr>
    </w:lvl>
    <w:lvl w:ilvl="5" w:tplc="4928E6A8">
      <w:start w:val="1"/>
      <w:numFmt w:val="lowerRoman"/>
      <w:lvlText w:val="%6."/>
      <w:lvlJc w:val="right"/>
      <w:pPr>
        <w:ind w:left="4320" w:hanging="180"/>
      </w:pPr>
    </w:lvl>
    <w:lvl w:ilvl="6" w:tplc="805A8790">
      <w:start w:val="1"/>
      <w:numFmt w:val="decimal"/>
      <w:lvlText w:val="%7."/>
      <w:lvlJc w:val="left"/>
      <w:pPr>
        <w:ind w:left="5040" w:hanging="360"/>
      </w:pPr>
    </w:lvl>
    <w:lvl w:ilvl="7" w:tplc="4942FBB8">
      <w:start w:val="1"/>
      <w:numFmt w:val="lowerLetter"/>
      <w:lvlText w:val="%8."/>
      <w:lvlJc w:val="left"/>
      <w:pPr>
        <w:ind w:left="5760" w:hanging="360"/>
      </w:pPr>
    </w:lvl>
    <w:lvl w:ilvl="8" w:tplc="5F268C90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08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88C469"/>
    <w:rsid w:val="00136D4D"/>
    <w:rsid w:val="009555E2"/>
    <w:rsid w:val="00E27431"/>
    <w:rsid w:val="00FB407E"/>
    <w:rsid w:val="012543AC"/>
    <w:rsid w:val="035D3183"/>
    <w:rsid w:val="08A344C5"/>
    <w:rsid w:val="0C90DF65"/>
    <w:rsid w:val="15029DEE"/>
    <w:rsid w:val="29AEFF0E"/>
    <w:rsid w:val="2D2B9DA5"/>
    <w:rsid w:val="2F3D9CAA"/>
    <w:rsid w:val="4615FE2B"/>
    <w:rsid w:val="46E7240B"/>
    <w:rsid w:val="52FC0744"/>
    <w:rsid w:val="5471E6A6"/>
    <w:rsid w:val="56A2D1EA"/>
    <w:rsid w:val="583D9069"/>
    <w:rsid w:val="5881B709"/>
    <w:rsid w:val="5B9A7A9D"/>
    <w:rsid w:val="609136C5"/>
    <w:rsid w:val="62A683D1"/>
    <w:rsid w:val="6DB2B866"/>
    <w:rsid w:val="7288C469"/>
    <w:rsid w:val="750F134A"/>
    <w:rsid w:val="75F14DBE"/>
    <w:rsid w:val="795E28E6"/>
    <w:rsid w:val="7CCB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C469"/>
  <w15:chartTrackingRefBased/>
  <w15:docId w15:val="{E9A11CA0-51E0-49B0-B092-C84D8BBB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E27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27431"/>
  </w:style>
  <w:style w:type="paragraph" w:styleId="Alatunniste">
    <w:name w:val="footer"/>
    <w:basedOn w:val="Normaali"/>
    <w:link w:val="AlatunnisteChar"/>
    <w:uiPriority w:val="99"/>
    <w:unhideWhenUsed/>
    <w:rsid w:val="00E27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27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593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2</cp:revision>
  <dcterms:created xsi:type="dcterms:W3CDTF">2024-04-22T14:26:00Z</dcterms:created>
  <dcterms:modified xsi:type="dcterms:W3CDTF">2024-05-17T08:05:00Z</dcterms:modified>
</cp:coreProperties>
</file>